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18"/>
          <w:szCs w:val="18"/>
        </w:rPr>
      </w:pPr>
      <w:r>
        <w:rPr>
          <w:rStyle w:val="8"/>
          <w:rFonts w:hint="eastAsia" w:ascii="微软雅黑" w:hAnsi="微软雅黑" w:eastAsia="微软雅黑" w:cs="微软雅黑"/>
          <w:i w:val="0"/>
          <w:iCs w:val="0"/>
          <w:caps w:val="0"/>
          <w:color w:val="333333"/>
          <w:spacing w:val="0"/>
          <w:sz w:val="18"/>
          <w:szCs w:val="18"/>
          <w:bdr w:val="none" w:color="auto" w:sz="0" w:space="0"/>
          <w:shd w:val="clear" w:fill="FFFFFF"/>
        </w:rPr>
        <w:t>湖北数字经济强省三年行动计划（2022-2024年）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发展数字经济有利于推动构建新发展格局,有利于推动建设现代化经济体系，有利于推动构筑国家竞争新优势，是我省抢抓新一轮科技革命和产业变革机遇、抢占新一轮产业竞争赛道的战略先手棋。为深入贯彻落实省第十二次党代会精神，加快推进数字经济强省建设，打造全国数字经济发展高地，特制订本行动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Style w:val="8"/>
          <w:rFonts w:hint="eastAsia" w:ascii="微软雅黑" w:hAnsi="微软雅黑" w:eastAsia="微软雅黑" w:cs="微软雅黑"/>
          <w:i w:val="0"/>
          <w:iCs w:val="0"/>
          <w:caps w:val="0"/>
          <w:color w:val="333333"/>
          <w:spacing w:val="0"/>
          <w:sz w:val="18"/>
          <w:szCs w:val="18"/>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发展思路。坚持以习近平新时代中国特色社会主义思想为指导，深入贯彻落实习近平总书记考察湖北重要讲话精神，完整、准确、全面贯彻新发展理念，把握全球数字化发展新机遇，以数据为关键要素，以推动数字技术与实体经济深度融合为主线，着力把数字经济作为推动湖北新一轮高质量发展的核心动能，加快推进数字产业化、产业数字化、数据价</w:t>
      </w:r>
      <w:bookmarkStart w:id="0" w:name="_GoBack"/>
      <w:bookmarkEnd w:id="0"/>
      <w:r>
        <w:rPr>
          <w:rFonts w:hint="eastAsia" w:ascii="微软雅黑" w:hAnsi="微软雅黑" w:eastAsia="微软雅黑" w:cs="微软雅黑"/>
          <w:i w:val="0"/>
          <w:iCs w:val="0"/>
          <w:caps w:val="0"/>
          <w:color w:val="333333"/>
          <w:spacing w:val="0"/>
          <w:sz w:val="18"/>
          <w:szCs w:val="18"/>
          <w:bdr w:val="none" w:color="auto" w:sz="0" w:space="0"/>
          <w:shd w:val="clear" w:fill="FFFFFF"/>
        </w:rPr>
        <w:t>值化和治理数字化，积极拓展数字应用场景，聚焦重点领域进行数字经济新赛道培育，打造具有全国影响力的特色数字产业集群，努力建设数字经济强省，为建设全国构建新发展格局先行区提供强力支撑。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发展目标。按照“提升突破倍增跨越”八字方略，四步走，即“一年提升、两年突破、三年倍增、四年跨越”。到2024年底，数字经济核心产业增加值实现翻番，达到5500亿元，力争达到5800亿元，基本建成全国数字产业化引领区、全国产业数字化先导区、数据要素聚集区、中部地区数据治理样板区和新型基础设施中部枢纽节点。到“十四五”末，数字经济核心产业增加值力争达到7000亿元，占GDP的比重超过12%，规模以上工业企业关键工序数控化率超过60%，在光电子信息领域打造具有国际竞争力的标志性产业链和数字产业集群。数字政府管理效能明显提升，数字社会服务更加普惠便捷，数字生态更加优化，数字经济成为推动高质量发展的主引擎、高效能治理的主抓手、高品质生活的主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3.发展布局。支持武汉市突破性发展数字经济，培育具有国际竞争力的数字产业集群，打造我省数字经济牵引极。在基础设施和重大项目布局上向襄阳、宜昌倾斜，发挥武汉、襄阳、宜昌三大都市圈辐射带动功能，打造沿长江、汉江数字经济“连绵带”，鼓励鄂州、荆州、十堰等地加快智慧物流、智能家电、绿色数据中心等数字经济特色布局，形成“一主引领、两翼驱动、多点支撑”的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Style w:val="8"/>
          <w:rFonts w:hint="eastAsia" w:ascii="微软雅黑" w:hAnsi="微软雅黑" w:eastAsia="微软雅黑" w:cs="微软雅黑"/>
          <w:i w:val="0"/>
          <w:iCs w:val="0"/>
          <w:caps w:val="0"/>
          <w:color w:val="333333"/>
          <w:spacing w:val="0"/>
          <w:sz w:val="18"/>
          <w:szCs w:val="18"/>
          <w:bdr w:val="none" w:color="auto" w:sz="0" w:space="0"/>
          <w:shd w:val="clear" w:fill="FFFFFF"/>
        </w:rPr>
        <w:t>二、主要任务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围绕数字产业化、产业数字化、数据价值化、治理数字化、数字新基建和生态构建等领域，实施六大行动，加快关键要素协同联动、加快进行全省数字经济发展布局，努力打造全国数字经济发展高地。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（一）实施核心产业倍增行动，着力打造全国数字产业化引领区。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围绕电子制造业、软件和信息服务业、信息通信业等数字经济核心产业，通过打造数字产品制造业万亿级产业集群，做大做强软件、信息通信业，培育数字产品服务业品牌，实现数字经济核心产业提质倍增。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4.加强关键核心技术攻关。实施数字技术攻关工程，依托国家信息光电子创新中心、国家数字化设计与制造业创新中心和先进存储产业创新中心创新研发优势，聚焦智能网联、光电、芯片、北斗等产业领域的核心基础零部件和元器件、先进基础工艺、关键基础材料、核心技术，围绕氢能、储能、量子信息、生命科学、前沿新材料、未来网络、元宇宙等前沿领域，建立攻关项目库，加强底层技术、关键核心技术研发，攻克一批“卡脖子”技术。支持省内重点企业联合科研院所，积极参与国家人工智能、量子信息、集成电路、生命健康、脑科学、生物育种、空天科技、深地深海、6G、太赫兹等前沿领域基础研究，每年开展30项以上关键核心技术研发攻关，推动关键技术产业化。（责任单位：省科技厅、省发改委、省经信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5.打造电子制造业产业增长极。实施电子制造业跃升工程，依托光谷实验室等创新平台，开发新一代光通信系统、光纤接入系统等设备，促进产业向技术高端和市场前沿发展，打造世界一流光通信产业集群。以国家存储器基地建设为重点，提升三维闪存芯片量产规模，大力发展第三代半导体，打造特色集成电路产业集群。以显示面板重大项目为抓手，推进LTPS（第六代低温多晶硅显示）面板生产线建设，积极培育和引进上下游企业，加快OLED新型显示技术产业化，打造规模突破1400亿元的全国顶尖新型显示产业集群。引进智能终端头部企业，重点发展智能手机、平板电脑、智能电视、可穿戴设备等终端产品，提高研发生产能力和集中度，打造国内重要智能终端产业集群。到2024年底，全省电子制造业产业规模超过万亿元，年均增长超过15%。（责任单位：省经信厅、省发改委，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6.壮大软件和信息服务业。实施软件产业铸魂工程，构建开源开放的技术创新和应用生态，加快建设国家级信创适配基地、湖北基础软件联合攻关体验推广中心，打造以基础软件为核心的信创产业创新高地。重点突破高端工业软件、嵌入式系统、集成电路设计、工业控制系统等关键核心技术。建设湖北省工业软件产品和服务资源池，开展产业链质量提升行动，依托公共平台推广湖北省年度工业软件十大优秀应用案例，发布“湖北省年度软件企业50强”榜单，提升湖北软件品牌的竞争力和知名度。到2024年底，力争软件业务收入达到3200亿元，大数据产业突破900亿元。开展“湖北名优”软件名园、名企认证计划，利用武汉“中国软件特色名城”优质资源，推动光谷软件园、武汉软件新城和湖北信创产业园区扩容提质，继续引导和提升新型信息消费，壮大产业规模。（责任单位：省经信厅、省发改委、省市场监管局，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7.加快信息通信业发展。以武汉创建国际消费中心城市，襄阳、宜昌创建区域消费中心城市为抓手，扩大信息消费规模，激发电信流量资源需求。推动国家互联网骨干直联点及城域网络扩容升级，推进千兆光网进小区入园区，打造100个千兆应用示范小区和示范园区。积极探索互联网创新服务应用，提供5G+4K/8K超高清视频、虚拟现实、全息视频等新型内容服务业务，推进下一代广播电视网、物联网、车联网等新型网络产业发展。到2024年底，物联网终端用户数突破5000万户，电信业务总量突破1000亿元，年均增幅超过20%。（责任单位：省通信管理局、省经信厅、省科技厅，电信运营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8.培育壮大龙头企业。面向省内“光芯屏端网”等优势领域大型企业及人工智能、大数据、区块链等新兴技术领域内的潜力型企业，以16条产业链“链主”企业为重点，实施“雄鹰”“雏鹰”展翅工程，引导资源向产业链“链主”企业集聚，支持“链主”企业横向兼并、纵向整合及混业并购掌握核心技术、拥有高价值品牌的优质中小企业。强化企业梯队培育，培育1—2家“独角兽”企业。瞄准世界500强、知名跨国公司，每年招引1—3家落地湖北。到2024年底，新增营收百亿元企业12家以上、“瞪羚”企业100家以上。（责任单位：省经信厅、省发改委、省科技厅、省商务厅、省市场监管局，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（二）实施融合应用加速行动，着力打造全国产业数字化先导区。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大力推进产业数字化，加快推动数字技术在一二三产业中深度融合应用，培育典型应用场景，加速产业融合，释放数字经济新动能，推动“数字化”“绿色化”协同发展。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9.加快制造业数字化转型。持续开展“技改提能、制造焕新”行动，发挥省技术改造咨询诊断服务平台作用，分行业、分类别引导企业开展数字化转型，形成1000家“专精特新”及“单项冠军”企业、3—5个国家级先进制造业集群。加快建设工业互联网平台体系，以行业龙头企业为重点，梯次培育跨行业跨领域、行业级、企业级工业互联网平台，鼓励各地区打造省级工业互联网数字化转型促进中心，争创国家级促进中心,为全省工业企业数字化改造赋能赋智。持续推进国家级两化融合管理体系贯标、省级两化融合试点示范，开展企业“上云用数赋智”活动，遴选上云标杆企业，推动工业企业上云数量达到5.5万家，上云覆盖率超过55%，通过贯标企业达到1500家。打造可复制推广应用场景，在5G全连接工厂、“5G+工业互联网”、工业大数据、人工智能、云计算等领域，每年培育100个典型应用案例，培育一批全球“灯塔工厂”和“未来工厂”。到2024年底，全省新增省级智能制造试点示范企业150家，省级工业互联网平台达到50家，规模以上工业企业关键工序数控化率超过60%。（责任单位：省经信厅、省科技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10.培育农业数字化应用。加快推进5G、人工智能、北斗导航等新一代信息技术在农业领域应用，在小龙虾、柑橘、茶叶、生猪、禽蛋、蔬菜（食用菌）等优势特色农业产业，开展单品种全产业链数字赋能行动，整合各级涉农数据资源，搭建管理平台，实现精准化管控、智慧化发展。培育80家细分行业领军龙头企业、800家成长性龙头企业、带动近800万户农户增收。鼓励有条件的县（市、区）开展国家数字乡村试点、“互联网+”农产品出村进城试点，培育一批省级试点地区。到2024年底，力争创建4个全国农业农村信息化示范基地，打造8个数字农业试点县和80个数字农业应用基地。（责任单位：省农业农村厅，省委网信办，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11.推进服务业数字化发展。加快发展数字生产性服务业，鼓励开展工业设计、检验检测、技术研发等服务外包，优化生产服务体系。加快高质量供应链物流体系建设，构建“信息网”“库网”“干线网”“配送网”“商品网”，推进鄂州花湖机场和武汉天河机场形成航空客货“双枢纽”格局，全货机航线连通国内外60个以上城市，推广无人车、无人机、无人仓等智能化设施设备在物流领域应用，省级示范物流园区智慧化率达到60%以上，争创国家物流枢纽经济示范区。加快推动限上商贸企业数字化转型，创建省级电子商务示范基地30家、企业100家。支持直播电商、生鲜电商等新业态新模式规范发展。鼓励各市州围绕特色产业，依托市场主体建设电商直播基地。争创国家服务贸易创新发展示范区。到2024年底，全省电子商务交易额卖方口径突破1.5万亿元，网上零售额突破4000亿元。（责任单位：省发改委、省商务厅、省交通运输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（三）实施数据价值化行动，着力打造数据要素聚集区。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激活市场主体活力，提升数据的生产供应能力，推动数据要素融合赋能。探索建立数据合规合法交易中心，建立健全数据要素市场化机制，加快构建安全高效、统一完备的数据要素市场体系。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12.推动公共数据开放共享。按照《湖北省政务数据资源应用与管理办法》，进一步细化“三清单一目录”数据共享机制，遵循“共享为原则、不共享为例外”，梳理公共数据开放目录，搭建数据开放平台，明确各类数据资源的采集、共享和利用规则与权责，推动省内各部门公共服务平台实现“一数一源”，开放共享，政务服务实现“一网通办”，进“一张网”办全部事；“一窗通办”，线下只进“一扇门”，现场“最多跑一次”；深入推进“一事联办”，实现跨部门、跨层级、跨地区多环节、多事项联办，为人民群众提供优质便捷的公共服务。（责任单位：省政务办、省直相关部门，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13.加快产业数据融合应用。通过政府引导，市场主导，推动各类资源要素快捷流动，大力发展智慧教育、智慧文旅、智慧医疗等领域新业态、新模式，推动“互联网+民生服务”规模化、“互联网+生活服务”品质化发展。推广DCMM（数据管理能力成熟度评估）国家标准，推动300家以上企业开展DCMM贯标。依托工业互联网标识解析国家顶级节点（武汉），推进标识数据与工业互联网平台数据融合应用，发挥数据关键生产要素的倍增效应，打通产业链和供应链堵点，为全省及中部省份工业企业提供服务，加快形成中部标识数据汇聚区。到2024年底，工业互联网标识解析国家顶级节点（武汉）标识注册量达到110亿个。（责任单位：省经信厅、省通信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14.探索建立数据产权交易机制。立足全国统一大市场，实施数据市场构建工程，加快对能源、电力、大宗原材料开展数据交易试点，支持在武汉市先行先试，率先培育数据交易平台和市场主体，建设数据交易中心，发展数据资产评估、登记结算、交易撮合、争议仲裁等市场运营体系，推动数据要素开发利用。探索数据所有权和使用权分离机制，实现数据可用不可见。发展数据清洗、建模、可视化、信用评价等新型数据服务，培育数据创新应用新业务。（责任单位：省发改委、省委网信办、省政务办，武汉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（四）实施数据治理能力提升行动，着力打造中部地区数据治理样板区。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加快法规、标准、监管体系建设，有效解决数字技术应用过程中出现的产权保护、行业壁垒、网络安全、数据安全等问题，为数字经济健康发展保驾护航。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15.促进法律法规体系化。加快数字经济立法，出台《湖北省数字经济促进办法》，为我省数字经济健康发展保驾护航。实施数字治理体系规范建设工程，围绕市场准入制度、公平竞争审查制度、公平竞争监管制度，建立全方位、多层次、立体化监管体系，实现事前事中事后全链条全领域监管。加强税收监管和税务稽查。依法查处不正当竞争行为，保护平台从业人员和消费者合法权益。（责任单位：省发改委、省市场监管局、省政务办、省税务局、省地方金融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16.加快构建数据基础制度体系。建立健全数据确权、交易、共享等标准制度体系，促进数据高效流通使用，赋能实体经济，统筹推进数据产权、流通交易、收益分配、安全治理、开放共享、安全认证等基础制度和标准规范。（责任单位：省发改委、省政务办、省委网信办、省经信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17.强化数据安全保障。实施安全保障与产业同步推进工程，加强重要数据安全保障，建立工业领域数据安全分类分级管理机制，加快国产商用密码在重点行业的应用，督促重点企业依法建立相应网络安全和数据安全管理制度，增强企业安全防范能力，实现核心技术、重要产业、关键设施、战略资源、重大科技、头部企业等安全可控。积极出台促进网安产业发展政策，完善产业链条，提高国家网络安全与人才创新基地产业集中度，促进产业规模化、专业化、集聚集约化发展。（责任单位：省委网信办、省国家安全厅、省政务办、省经信厅、省通信管理局，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（五）实施网络强基行动，着力打造新型基础设施中部枢纽节点。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大力推进5G基站建设，加快700M5G网络建设进度，加快量子、区块链、北斗网络规模部署，建设高速泛在、天地一体、云网融合的智能化综合性信息基础设施，为数字经济高质量发展提供有力支撑。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18.夯实网络基础设施底座。加快5G宏基站建设，加速推进5G独立组网（SA）在工业领域规模商用，全省5G基站达到12万个，行政村5G网络通达率达到70%。实施“双千兆”网络协同工程，加快推进城市及乡镇700M5G、万兆无源光网络（10G-PON）设备规模部署，千兆宽带用户数达到400万户以上。加快推进广电网络一网整合和广电5G建设一体化发展。大力发展城市信息模型等基础平台。推进IPv6规模部署和应用，IPv6移动网络流量占比超过50%。建设区域北斗卫星导航定位基准站网（CORS）“一张网”，加快形成省际协同共享服务模式。支持湖北国科量子、湖北交投量子、武汉国科量子公司加快推进“武合干线”“京汉干线”“汉广干线”湖北段以及湖北省量子保密通信骨干网建设。到2024年底，武汉基本建成国家级“星地一体”量子通信网络核心枢纽节点。（责任单位：省通信管理局、省发改委、省经信厅、基础电信运营企业，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19.强化算力基础设施硬支撑。争创全国一体化算力网络国家枢纽中部节点，加快建设中国电信中部大数据中心、武钢大数据产业园、中金数谷大数据中心、中国移动襄阳云计算中心、华为襄阳云计算基地、鄂州悦科（湖北）数据中心、数智文旅产业云能力中心等一批重点数据中心，构建布局均衡、协同供给、梯次连续的算力基础设施体系。围绕5G、工业互联网、VR/AR、智慧城市等重点应用场景，探索建设一批边缘数据中心。加快推动国家超算武汉中心、武汉人工智能计算中心建设应用，布局全省超算产业链。以宜昌三峡东岳庙大数据中心、十堰武当云谷大数据中心为重点，建设零碳绿色大数据中心集群。到2024年底，全省数据中心标准机架数达到21万架。（责任单位：省发改委、省通信管理局、省经信厅，相关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（六）实施数字生态活力构筑行动，着力打造一流数字经济发展环境。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积极拓展应用场景，推动数字经济新业务快速发展。坚持包容审慎监管，鼓励率先应用新产品、新技术，多层次、全方位激发数字经济发展活力。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20.大力培育应用场景。鼓励各级政府带头开放应用场景，围绕数字经济应用领域，实施应用场景拓展工程。以“大场景、小切口”为重点，聚焦电子政务、产业地图、智慧农业、数字文旅、数字教育、数字医疗、城市大脑、智慧长江、应急管理、社区管理等领域，打造一流的应用场景，解决群众办事和企业发展需求，不断拓展数字化应用领域，提高人民群众的获得感。建立省级数字化应用场景滚动推进项目库，每年征集遴选发布100个数字技术创新应用场景，加快场景示范推广。（责任单位：省经信厅，省直各部门，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21.打造开放创新营商环境。进一步深化“放管服”改革，统筹发展和安全，包容审慎对待数字经济新技术、新产业、新业态、新模式。探索建立市场化、法治化、数字化的协同创新管理机制，深化信用、“互联网+监管”等新模式应用。加大对数字经济新产品政府采购力度，鼓励率先应用新产品、新技术，不断激发市场主体活力。（责任单位：省市场监督管理局，省直各部门，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22.营造数字经济良好生态。多层次、全方位实施数字生态活力工程，加强党政干部数字经济培训力度，加强对数字经济发展规律的认识，提升对新产业新模式新业态的驾驭能力。持续办好中国“5G+工业互联网”大会、武汉光博会、武汉国际电子商务暨“互联网+”产业博览会、5G绽放杯大赛等数字经济领域重要展会和专题活动，积极承办高规格的数字经济领域峰会，激发数字经济活力，营造良好发展生态。力争到2024年底，打造6个数字经济示范城市、30个省级数字经济标杆园区。（责任单位：省发改委、省经信厅、省商务厅、省科技厅、省通信管理局，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Style w:val="8"/>
          <w:rFonts w:hint="eastAsia" w:ascii="微软雅黑" w:hAnsi="微软雅黑" w:eastAsia="微软雅黑" w:cs="微软雅黑"/>
          <w:i w:val="0"/>
          <w:iCs w:val="0"/>
          <w:caps w:val="0"/>
          <w:color w:val="333333"/>
          <w:spacing w:val="0"/>
          <w:sz w:val="18"/>
          <w:szCs w:val="18"/>
          <w:bdr w:val="none" w:color="auto" w:sz="0" w:space="0"/>
          <w:shd w:val="clear" w:fill="FFFFFF"/>
        </w:rPr>
        <w:t>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23.强化统筹推进。健全湖北省数字经济联席会议制度，联席会议负责统筹协调全省数字经济发展工作，研究审议数字经济发展重大政策，编制顶层设计、谋划总体布局、重大项目、统计制度等重点工作，建立省市县三级协同推进机制，完善本区域规划布局和实施保障，共同推动全省数字经济健康发展。（责任单位：省经信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24.加大财政金融支持。设立省级数字经济产业专项资金，鼓励各市州政府出台资金政策支持省级数字经济园区、试点示范、标杆和案例等项目。支持新型基础设施开展不动产投资信托基金（REITs）试点；积极组织省内高新技术企业、“专精特新”中小企业等争取国家科技创新再贷款支持。设立湖北省数字经济产业基金，由长江产业基金管理公司牵头采取“母基金直投+子基金”的运作方式，设立母子基金总规模不低于100亿元的数字经济产业基金。引导政府性融资担保机构以及商业保理公司、融资租赁公司等地方金融组织创新业务产品和服务模式，为数字经济企业提供多元化融资支持和“一站式”金融服务。（责任单位：省财政厅、省经信厅、省发改委、省地方金融监管局、中国人民银行武汉分行、长江产业投资集团，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25.加强智力支撑。用好省“青年拔尖人才培养计划”、“人才六条”等人才项目政策，加大数字化发展各领域的人才引进、培养、激励、服务力度。支持武汉大学、华中科技大学等高校开设数字经济相关学科专业，推进信息科学与技术相关学科与其他学科间的交叉融合。推动数字经济骨干企业与科研院所共建人才实训基地，加大复合型、实用型数字人才培养力度。组建湖北省数字经济研究院、湖北省数字经济促进会、湖北省数字文旅研究院、湖北省数字经济专家咨询委员会等高端智库，加强数字经济发展的理论研究，为全省数字经济健康发展提供决策参考。（责任单位：省教育厅、省委组织部、省发改委、省科技厅、省经信厅、省人社厅、省文旅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26.加强监测考评。构建数字经济综合评价体系，开展数字经济统计监测，组织对各市州开展年度综合评价，发布数字经济工作动态、年度数字经济白皮书，全面反映数字经济发展整体态势。健全数字经济发展考核机制，将数字经济发展纳入全省高质量发展监测评价指标体系和相关考核。建立数字经济激励机制，对年度推进数字经济发展成效显著的地方给予督查激励。（责任单位：省统计局、省发改委、省经信厅，各市州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27.扩大国际合作。积极参与数字经济国际合作，加快构建以国内大循环为主体、国内国际双循环相互促进的新发展格局。以汉交会、武汉跨境电商交易博览会、中国—东盟数字经济发展合作论坛等为平台载体，加强与国际合作交流，拓宽数字经济合作领域。（责任单位：省委外办、省商务厅、省经信厅、省发改委，各市州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708547EE"/>
    <w:rsid w:val="3E0B7C1E"/>
    <w:rsid w:val="65FD1764"/>
    <w:rsid w:val="708547EE"/>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8166</Words>
  <Characters>8417</Characters>
  <Lines>0</Lines>
  <Paragraphs>0</Paragraphs>
  <TotalTime>0</TotalTime>
  <ScaleCrop>false</ScaleCrop>
  <LinksUpToDate>false</LinksUpToDate>
  <CharactersWithSpaces>8417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2022-11-07T06:25:00Z</dcterms:created>
  <dc:creator>高腾Cynthia GAO</dc:creator>
  <cp:lastModifiedBy>高腾Cynthia GAO</cp:lastModifiedBy>
  <dcterms:modified xsi:type="dcterms:W3CDTF">2022-11-07T06:25:45Z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3765B487A7D3408E805E01DBE4B5836C</vt:lpwstr>
  </property>
</Properties>
</file>